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color w:val="FF0000"/>
          <w:sz w:val="76"/>
          <w:szCs w:val="76"/>
        </w:rPr>
      </w:pPr>
    </w:p>
    <w:p>
      <w:pPr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581025</wp:posOffset>
                </wp:positionV>
                <wp:extent cx="5791835" cy="99060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9183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66"/>
                                <w:sz w:val="96"/>
                                <w:szCs w:val="96"/>
                              </w:rPr>
                              <w:t>泉州台商投资区管理委员会文件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.6pt;margin-top:45.75pt;height:78pt;width:456.05pt;z-index:251661312;mso-width-relative:page;mso-height-relative:page;" filled="f" stroked="f" coordsize="21600,21600" o:gfxdata="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OM8o0HYAAAACgEAAA8AAAAAAAAAAQAgAAAAOAAA&#10;AGRycy9kb3ducmV2LnhtbFBLAQIUABQAAAAIAIdO4kDOdKsXuQEAAEsDAAAOAAAAAAAAAAEAIAAA&#10;AD0BAABkcnMvZTJvRG9jLnhtbFBLBQYAAAAABgAGAFkBAAB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66"/>
                          <w:sz w:val="96"/>
                          <w:szCs w:val="96"/>
                        </w:rPr>
                        <w:t>泉州台商投资区管理委员会文件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eastAsia="方正小标宋简体"/>
          <w:sz w:val="76"/>
          <w:szCs w:val="76"/>
        </w:rPr>
      </w:pPr>
    </w:p>
    <w:p>
      <w:pPr>
        <w:tabs>
          <w:tab w:val="left" w:pos="2880"/>
        </w:tabs>
        <w:spacing w:line="580" w:lineRule="exact"/>
        <w:rPr>
          <w:rFonts w:ascii="方正小标宋简体" w:eastAsia="方正小标宋简体"/>
          <w:sz w:val="76"/>
          <w:szCs w:val="76"/>
        </w:rPr>
      </w:pPr>
      <w:r>
        <w:rPr>
          <w:rFonts w:hint="eastAsia" w:ascii="方正小标宋简体" w:eastAsia="方正小标宋简体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931545</wp:posOffset>
                </wp:positionV>
                <wp:extent cx="5609590" cy="0"/>
                <wp:effectExtent l="0" t="17780" r="10160" b="2032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0"/>
                        </a:xfrm>
                        <a:prstGeom prst="line">
                          <a:avLst/>
                        </a:prstGeom>
                        <a:ln w="355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55pt;margin-top:73.35pt;height:0pt;width:441.7pt;z-index:251660288;mso-width-relative:page;mso-height-relative:page;" filled="f" stroked="t" coordsize="21600,21600" o:gfxdata="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E/0&#10;lMLWAAAACQEAAA8AAAAAAAAAAQAgAAAAOAAAAGRycy9kb3ducmV2LnhtbFBLAQIUABQAAAAIAIdO&#10;4kAI+DF21gEAAJ8DAAAOAAAAAAAAAAEAIAAAADsBAABkcnMvZTJvRG9jLnhtbFBLBQYAAAAABgAG&#10;AFkBAACDBQAAAAA=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sz w:val="76"/>
          <w:szCs w:val="7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150" w:right="315" w:rightChars="1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泉台管〔202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85"/>
        </w:tabs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泉州台商投资区管理委员会关于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张向阳同志职务任免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39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各乡镇人民政府，区直各部门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经研究决定：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张向阳同志任泉州台商投资区综合行政执法支队综合科科长，免去其泉州台商投资区城市管理与应急指挥中心主任职务。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泉州台商投资区管理委员会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>
      <w:pPr>
        <w:widowControl/>
        <w:spacing w:line="5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（此件主动公开）</w:t>
      </w: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jc w:val="both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jc w:val="both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/>
        <w:spacing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315" w:leftChars="150" w:right="315" w:rightChars="15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413385</wp:posOffset>
                </wp:positionV>
                <wp:extent cx="5600700" cy="0"/>
                <wp:effectExtent l="0" t="4445" r="0" b="508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32.55pt;height:0pt;width:441pt;z-index:251663360;mso-width-relative:page;mso-height-relative:page;" filled="f" stroked="t" coordsize="21600,21600" o:gfxdata="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Xsaf/SAAAA&#10;BwEAAA8AAAAAAAAAAQAgAAAAOAAAAGRycy9kb3ducmV2LnhtbFBLAQIUABQAAAAIAIdO4kBuOnfe&#10;1AEAAJ4DAAAOAAAAAAAAAAEAIAAAAD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600700" cy="0"/>
                <wp:effectExtent l="0" t="4445" r="0" b="508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4pt;height:0pt;width:441pt;z-index:251662336;mso-width-relative:page;mso-height-relative:page;" filled="f" stroked="t" coordsize="21600,21600" o:gfxdata="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/bxAWNIAAAAE&#10;AQAADwAAAAAAAAABACAAAAA4AAAAZHJzL2Rvd25yZXYueG1sUEsBAhQAFAAAAAgAh07iQOUtfL/T&#10;AQAAngMAAA4AAAAAAAAAAQAgAAAAN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泉州台商投资区管委会办公室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850" w:h="16783"/>
      <w:pgMar w:top="192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Style w:val="8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P7DqV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Style w:val="8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B1C"/>
    <w:rsid w:val="00036426"/>
    <w:rsid w:val="0004183B"/>
    <w:rsid w:val="00056D02"/>
    <w:rsid w:val="00061820"/>
    <w:rsid w:val="00062A1F"/>
    <w:rsid w:val="00072A12"/>
    <w:rsid w:val="00074E25"/>
    <w:rsid w:val="0009122C"/>
    <w:rsid w:val="000C561A"/>
    <w:rsid w:val="000D0DF0"/>
    <w:rsid w:val="000F0644"/>
    <w:rsid w:val="000F140B"/>
    <w:rsid w:val="00111BF5"/>
    <w:rsid w:val="001141F2"/>
    <w:rsid w:val="00130748"/>
    <w:rsid w:val="00141829"/>
    <w:rsid w:val="00144A28"/>
    <w:rsid w:val="00146D5D"/>
    <w:rsid w:val="001509C1"/>
    <w:rsid w:val="00170809"/>
    <w:rsid w:val="00171D3D"/>
    <w:rsid w:val="001A3AE6"/>
    <w:rsid w:val="001B2B12"/>
    <w:rsid w:val="001B43E8"/>
    <w:rsid w:val="001B55B4"/>
    <w:rsid w:val="001E6347"/>
    <w:rsid w:val="00202305"/>
    <w:rsid w:val="00226925"/>
    <w:rsid w:val="002354DB"/>
    <w:rsid w:val="0023754F"/>
    <w:rsid w:val="00243756"/>
    <w:rsid w:val="00250D3E"/>
    <w:rsid w:val="00262C34"/>
    <w:rsid w:val="00272361"/>
    <w:rsid w:val="002768BA"/>
    <w:rsid w:val="00280E3B"/>
    <w:rsid w:val="002868A3"/>
    <w:rsid w:val="002903F7"/>
    <w:rsid w:val="002940E6"/>
    <w:rsid w:val="002A4B90"/>
    <w:rsid w:val="002A6168"/>
    <w:rsid w:val="002B5129"/>
    <w:rsid w:val="002C7803"/>
    <w:rsid w:val="002D052B"/>
    <w:rsid w:val="002E28D8"/>
    <w:rsid w:val="002E59B9"/>
    <w:rsid w:val="002F35B7"/>
    <w:rsid w:val="002F475A"/>
    <w:rsid w:val="00305F2D"/>
    <w:rsid w:val="00324DFF"/>
    <w:rsid w:val="00326F5E"/>
    <w:rsid w:val="0033564E"/>
    <w:rsid w:val="00394FF6"/>
    <w:rsid w:val="003A32A3"/>
    <w:rsid w:val="003A58E2"/>
    <w:rsid w:val="003D6A76"/>
    <w:rsid w:val="00431C2B"/>
    <w:rsid w:val="00435650"/>
    <w:rsid w:val="00461E9C"/>
    <w:rsid w:val="004976B2"/>
    <w:rsid w:val="004B01E9"/>
    <w:rsid w:val="004B0F46"/>
    <w:rsid w:val="004B35EB"/>
    <w:rsid w:val="004F6813"/>
    <w:rsid w:val="00500AA3"/>
    <w:rsid w:val="00523AF0"/>
    <w:rsid w:val="00535D9F"/>
    <w:rsid w:val="005455CB"/>
    <w:rsid w:val="00552739"/>
    <w:rsid w:val="00572A03"/>
    <w:rsid w:val="0058419A"/>
    <w:rsid w:val="00592453"/>
    <w:rsid w:val="005A3F4D"/>
    <w:rsid w:val="005A46F7"/>
    <w:rsid w:val="005A52BD"/>
    <w:rsid w:val="005B102B"/>
    <w:rsid w:val="005B3BC9"/>
    <w:rsid w:val="005B79BA"/>
    <w:rsid w:val="005C177A"/>
    <w:rsid w:val="005C2B7D"/>
    <w:rsid w:val="005C30E0"/>
    <w:rsid w:val="005D298B"/>
    <w:rsid w:val="00607C47"/>
    <w:rsid w:val="00611C2A"/>
    <w:rsid w:val="006131C5"/>
    <w:rsid w:val="006271CF"/>
    <w:rsid w:val="006362DC"/>
    <w:rsid w:val="00642E47"/>
    <w:rsid w:val="00646A1F"/>
    <w:rsid w:val="006625CC"/>
    <w:rsid w:val="00664670"/>
    <w:rsid w:val="00684CEF"/>
    <w:rsid w:val="00690F1D"/>
    <w:rsid w:val="006935D1"/>
    <w:rsid w:val="00693FB9"/>
    <w:rsid w:val="006B1AF7"/>
    <w:rsid w:val="006D283C"/>
    <w:rsid w:val="006E622E"/>
    <w:rsid w:val="006F0F02"/>
    <w:rsid w:val="00701CF0"/>
    <w:rsid w:val="00704E50"/>
    <w:rsid w:val="00722EC4"/>
    <w:rsid w:val="00750274"/>
    <w:rsid w:val="00752291"/>
    <w:rsid w:val="00797011"/>
    <w:rsid w:val="00803F0A"/>
    <w:rsid w:val="00806320"/>
    <w:rsid w:val="00831FB3"/>
    <w:rsid w:val="00836F64"/>
    <w:rsid w:val="00874EDD"/>
    <w:rsid w:val="00891584"/>
    <w:rsid w:val="00896D44"/>
    <w:rsid w:val="008B124A"/>
    <w:rsid w:val="008D12F4"/>
    <w:rsid w:val="008E2CF2"/>
    <w:rsid w:val="008F280D"/>
    <w:rsid w:val="008F6497"/>
    <w:rsid w:val="009033D4"/>
    <w:rsid w:val="0096713F"/>
    <w:rsid w:val="00984EB7"/>
    <w:rsid w:val="00985910"/>
    <w:rsid w:val="00992373"/>
    <w:rsid w:val="009C411B"/>
    <w:rsid w:val="009F1071"/>
    <w:rsid w:val="009F4001"/>
    <w:rsid w:val="00A05440"/>
    <w:rsid w:val="00A16CF0"/>
    <w:rsid w:val="00A3122E"/>
    <w:rsid w:val="00A31719"/>
    <w:rsid w:val="00A633A8"/>
    <w:rsid w:val="00A73717"/>
    <w:rsid w:val="00A80F12"/>
    <w:rsid w:val="00A966C6"/>
    <w:rsid w:val="00AB1038"/>
    <w:rsid w:val="00AC2D6C"/>
    <w:rsid w:val="00AE7C9C"/>
    <w:rsid w:val="00AF56A6"/>
    <w:rsid w:val="00B44928"/>
    <w:rsid w:val="00B62352"/>
    <w:rsid w:val="00B7694D"/>
    <w:rsid w:val="00B80157"/>
    <w:rsid w:val="00B87452"/>
    <w:rsid w:val="00B91861"/>
    <w:rsid w:val="00B935AA"/>
    <w:rsid w:val="00B9562D"/>
    <w:rsid w:val="00B96769"/>
    <w:rsid w:val="00BA44C9"/>
    <w:rsid w:val="00BF6B2E"/>
    <w:rsid w:val="00C0123B"/>
    <w:rsid w:val="00C11F41"/>
    <w:rsid w:val="00C603A5"/>
    <w:rsid w:val="00C65252"/>
    <w:rsid w:val="00C75176"/>
    <w:rsid w:val="00C87CB7"/>
    <w:rsid w:val="00CA01BF"/>
    <w:rsid w:val="00CA495D"/>
    <w:rsid w:val="00CC3C7F"/>
    <w:rsid w:val="00CD3B1E"/>
    <w:rsid w:val="00CE5CC9"/>
    <w:rsid w:val="00D157C8"/>
    <w:rsid w:val="00D16867"/>
    <w:rsid w:val="00D21632"/>
    <w:rsid w:val="00D23D41"/>
    <w:rsid w:val="00D27850"/>
    <w:rsid w:val="00D6698A"/>
    <w:rsid w:val="00D85178"/>
    <w:rsid w:val="00D96E4D"/>
    <w:rsid w:val="00DC721A"/>
    <w:rsid w:val="00DD4682"/>
    <w:rsid w:val="00DD596D"/>
    <w:rsid w:val="00DE5689"/>
    <w:rsid w:val="00DF3013"/>
    <w:rsid w:val="00E169D3"/>
    <w:rsid w:val="00E26D38"/>
    <w:rsid w:val="00E3009E"/>
    <w:rsid w:val="00E42A28"/>
    <w:rsid w:val="00E468B9"/>
    <w:rsid w:val="00E51118"/>
    <w:rsid w:val="00E54D70"/>
    <w:rsid w:val="00E55F11"/>
    <w:rsid w:val="00E6446B"/>
    <w:rsid w:val="00E64EAB"/>
    <w:rsid w:val="00E84C47"/>
    <w:rsid w:val="00ED093B"/>
    <w:rsid w:val="00EE2D6A"/>
    <w:rsid w:val="00EE5749"/>
    <w:rsid w:val="00EF078C"/>
    <w:rsid w:val="00EF4802"/>
    <w:rsid w:val="00F2129F"/>
    <w:rsid w:val="00F356DB"/>
    <w:rsid w:val="00F46E49"/>
    <w:rsid w:val="00F51A64"/>
    <w:rsid w:val="00F719AC"/>
    <w:rsid w:val="00F760AB"/>
    <w:rsid w:val="00FA6ADC"/>
    <w:rsid w:val="00FB73C9"/>
    <w:rsid w:val="00FC66AB"/>
    <w:rsid w:val="00FD0DB0"/>
    <w:rsid w:val="00FF3949"/>
    <w:rsid w:val="0B5DA1CE"/>
    <w:rsid w:val="0C833C57"/>
    <w:rsid w:val="0F3B480D"/>
    <w:rsid w:val="1E4B7523"/>
    <w:rsid w:val="1FBF59F7"/>
    <w:rsid w:val="29786E6C"/>
    <w:rsid w:val="2AFA2680"/>
    <w:rsid w:val="32AD7059"/>
    <w:rsid w:val="35FA76C4"/>
    <w:rsid w:val="3B736D29"/>
    <w:rsid w:val="3BD6E219"/>
    <w:rsid w:val="40FB036D"/>
    <w:rsid w:val="43415FFE"/>
    <w:rsid w:val="46461C56"/>
    <w:rsid w:val="4A9A52A2"/>
    <w:rsid w:val="4C946828"/>
    <w:rsid w:val="4F525AAD"/>
    <w:rsid w:val="55C34EEC"/>
    <w:rsid w:val="55FFF4C3"/>
    <w:rsid w:val="56D05C48"/>
    <w:rsid w:val="5B036C7A"/>
    <w:rsid w:val="5EFB5CAE"/>
    <w:rsid w:val="5FDFBC5A"/>
    <w:rsid w:val="5FFF59BC"/>
    <w:rsid w:val="6BAE33DE"/>
    <w:rsid w:val="6D3C203B"/>
    <w:rsid w:val="6E567DEB"/>
    <w:rsid w:val="730F4875"/>
    <w:rsid w:val="75D615B6"/>
    <w:rsid w:val="777DE859"/>
    <w:rsid w:val="77F68DA6"/>
    <w:rsid w:val="799376EE"/>
    <w:rsid w:val="7BE7633A"/>
    <w:rsid w:val="7D7B562C"/>
    <w:rsid w:val="7D941A70"/>
    <w:rsid w:val="7DFD358D"/>
    <w:rsid w:val="7E9F4DC4"/>
    <w:rsid w:val="7F7B933D"/>
    <w:rsid w:val="7F7F6F9F"/>
    <w:rsid w:val="7FFFC6BA"/>
    <w:rsid w:val="8BF9B572"/>
    <w:rsid w:val="B7BF1714"/>
    <w:rsid w:val="BD7D3636"/>
    <w:rsid w:val="CFFD6635"/>
    <w:rsid w:val="CFFF65D1"/>
    <w:rsid w:val="DF4D805F"/>
    <w:rsid w:val="EDFFE53D"/>
    <w:rsid w:val="EEF6ECAD"/>
    <w:rsid w:val="EF3FA1C4"/>
    <w:rsid w:val="EFFD5F25"/>
    <w:rsid w:val="F76E8E99"/>
    <w:rsid w:val="F7FB2343"/>
    <w:rsid w:val="FB5FF841"/>
    <w:rsid w:val="FCDB9FBA"/>
    <w:rsid w:val="FDCF2505"/>
    <w:rsid w:val="FED781DF"/>
    <w:rsid w:val="FFFC6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2019-11-17T09:12:00Z</dcterms:created>
  <dc:creator>simon</dc:creator>
  <cp:lastModifiedBy>秘书科01</cp:lastModifiedBy>
  <cp:lastPrinted>2024-08-14T01:47:00Z</cp:lastPrinted>
  <dcterms:modified xsi:type="dcterms:W3CDTF">2024-11-22T15:03:42Z</dcterms:modified>
  <dc:title>泉台管〔2015〕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55EDB82694C08016F87FD66626943FBA</vt:lpwstr>
  </property>
</Properties>
</file>