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70"/>
          <w:tab w:val="left" w:pos="7511"/>
        </w:tabs>
        <w:spacing w:line="4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  <w:t>东园镇202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  <w:t>年度垃圾处理费征收任务表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5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92"/>
        <w:gridCol w:w="1256"/>
        <w:gridCol w:w="1319"/>
        <w:gridCol w:w="1257"/>
        <w:gridCol w:w="2310"/>
        <w:gridCol w:w="1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征收人口基数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常住人口数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流入人口数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流出人口数</w:t>
            </w:r>
          </w:p>
        </w:tc>
        <w:tc>
          <w:tcPr>
            <w:tcW w:w="2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先前项目拆迁流出人口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应征收金额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东园村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7808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龙苍村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灵溪村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仑山村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锦峰村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玉坂村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凤浦村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上林村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锦厝村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溪庄村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长新村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阳光村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群青村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下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后港村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琅山村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秀涂村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59823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3000960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</w:rPr>
        <w:t>备注：1. 本表依据计生办202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年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月人口数据</w:t>
      </w:r>
    </w:p>
    <w:p>
      <w:pPr>
        <w:widowControl/>
        <w:jc w:val="left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</w:rPr>
        <w:t>2. 征收人口基数=常住人口数-流出人口数-拆迁流出人口+流入人口。</w:t>
      </w:r>
    </w:p>
    <w:p>
      <w:pPr>
        <w:widowControl/>
        <w:jc w:val="left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</w:rPr>
        <w:t>3. 征收发票请到记账中心领取，征收内容应填写“20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年度垃圾处理费”。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WU4NzNmYTcyZjA1NTliY2MzMDFlMTUxZDg2OWMifQ=="/>
  </w:docVars>
  <w:rsids>
    <w:rsidRoot w:val="00000000"/>
    <w:rsid w:val="4F9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="156"/>
      <w:ind w:firstLine="668" w:firstLineChars="257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2023-08-28T09:20:26Z</dcterms:created>
  <dc:creator>Administrator</dc:creator>
  <cp:lastModifiedBy>曾达鑫 </cp:lastModifiedBy>
  <dcterms:modified xsi:type="dcterms:W3CDTF">2023-08-28T09:20:30Z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5DCD3E147BFF43AE89964A8CE63EBA55_12</vt:lpwstr>
  </property>
</Properties>
</file>